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476"/>
        <w:gridCol w:w="1417"/>
        <w:gridCol w:w="805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A33846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893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A33846">
        <w:trPr>
          <w:trHeight w:val="502"/>
          <w:jc w:val="center"/>
        </w:trPr>
        <w:tc>
          <w:tcPr>
            <w:tcW w:w="5143" w:type="dxa"/>
            <w:gridSpan w:val="4"/>
            <w:tcBorders>
              <w:top w:val="nil"/>
              <w:left w:val="single" w:sz="12" w:space="0" w:color="auto"/>
            </w:tcBorders>
          </w:tcPr>
          <w:p w:rsidR="00A33846" w:rsidRPr="001F34F5" w:rsidRDefault="00A33846" w:rsidP="00B35EBA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B. Modernizace tepelných sítí města Kopřivnice</w:t>
            </w:r>
          </w:p>
        </w:tc>
        <w:tc>
          <w:tcPr>
            <w:tcW w:w="2835" w:type="dxa"/>
            <w:gridSpan w:val="5"/>
            <w:tcBorders>
              <w:top w:val="nil"/>
            </w:tcBorders>
            <w:vAlign w:val="center"/>
          </w:tcPr>
          <w:p w:rsidR="00A33846" w:rsidRPr="001F34F5" w:rsidRDefault="004C3311" w:rsidP="00B35EBA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Inženýrské objekty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 w:rsidTr="00A33846">
        <w:trPr>
          <w:trHeight w:val="632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I. Modernizace CZT Kopřivnice</w:t>
            </w:r>
          </w:p>
        </w:tc>
      </w:tr>
      <w:tr w:rsidR="00C01F8F" w:rsidRPr="00D14658" w:rsidTr="00A33846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32151A" w:rsidRDefault="000A6EF3" w:rsidP="0032151A">
            <w:pPr>
              <w:ind w:firstLine="0"/>
              <w:jc w:val="center"/>
              <w:rPr>
                <w:b/>
                <w:bCs/>
              </w:rPr>
            </w:pPr>
            <w:r>
              <w:t>IO 02 Venkovní horkovodní rozvody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A33846">
        <w:trPr>
          <w:trHeight w:val="1722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 w:rsidTr="006E32AB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 w:rsidTr="006E32AB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 w:rsidTr="006E32AB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31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Seznam dokumentace</w:t>
            </w:r>
          </w:p>
        </w:tc>
        <w:tc>
          <w:tcPr>
            <w:tcW w:w="222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10000F" w:rsidP="0010000F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13-028</w:t>
            </w:r>
            <w:r w:rsidR="00C01F8F" w:rsidRPr="008133C3">
              <w:rPr>
                <w:i/>
                <w:iCs/>
                <w:sz w:val="16"/>
                <w:szCs w:val="16"/>
              </w:rPr>
              <w:t>-DPS</w:t>
            </w:r>
            <w:r w:rsidR="00D87AA5" w:rsidRPr="008133C3">
              <w:rPr>
                <w:i/>
                <w:iCs/>
                <w:sz w:val="16"/>
                <w:szCs w:val="16"/>
              </w:rPr>
              <w:t>-</w:t>
            </w:r>
            <w:r w:rsidR="00A33846" w:rsidRPr="008133C3">
              <w:rPr>
                <w:i/>
                <w:iCs/>
                <w:sz w:val="16"/>
                <w:szCs w:val="16"/>
              </w:rPr>
              <w:t>B</w:t>
            </w:r>
            <w:r w:rsidR="00D87AA5" w:rsidRPr="008133C3">
              <w:rPr>
                <w:i/>
                <w:iCs/>
                <w:sz w:val="16"/>
                <w:szCs w:val="16"/>
              </w:rPr>
              <w:t>_</w:t>
            </w:r>
            <w:r w:rsidR="00320EA7" w:rsidRPr="008133C3">
              <w:rPr>
                <w:i/>
                <w:iCs/>
                <w:sz w:val="16"/>
                <w:szCs w:val="16"/>
              </w:rPr>
              <w:t>2B1</w:t>
            </w:r>
            <w:r w:rsidR="004B02C9" w:rsidRPr="008133C3">
              <w:rPr>
                <w:i/>
                <w:iCs/>
                <w:sz w:val="16"/>
                <w:szCs w:val="16"/>
              </w:rPr>
              <w:t>-</w:t>
            </w:r>
            <w:r w:rsidR="00C01F8F"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442A5" w:rsidP="00407910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D</w:t>
            </w:r>
            <w:r w:rsidR="00407910" w:rsidRPr="008133C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4C3311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002</w:t>
            </w:r>
          </w:p>
        </w:tc>
        <w:tc>
          <w:tcPr>
            <w:tcW w:w="3100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Technická zpráva</w:t>
            </w:r>
          </w:p>
        </w:tc>
        <w:tc>
          <w:tcPr>
            <w:tcW w:w="2222" w:type="dxa"/>
            <w:gridSpan w:val="2"/>
            <w:vAlign w:val="center"/>
          </w:tcPr>
          <w:p w:rsidR="004C3311" w:rsidRPr="008133C3" w:rsidRDefault="0010000F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4C3311" w:rsidRPr="008133C3">
              <w:rPr>
                <w:sz w:val="18"/>
                <w:szCs w:val="18"/>
              </w:rPr>
              <w:t>-DPS-B_2B1-002</w:t>
            </w: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Situace širších vztahů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004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Specifikace – Stavební část</w:t>
            </w:r>
          </w:p>
          <w:p w:rsidR="00237394" w:rsidRPr="008133C3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Investice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Specifikace – Stavební část</w:t>
            </w:r>
          </w:p>
          <w:p w:rsidR="00237394" w:rsidRPr="008133C3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Rekonstrukce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Specifikace – Strojní část 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Specifikace – </w:t>
            </w:r>
            <w:proofErr w:type="spellStart"/>
            <w:r>
              <w:rPr>
                <w:sz w:val="18"/>
                <w:szCs w:val="18"/>
              </w:rPr>
              <w:t>Elektro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MaR</w:t>
            </w:r>
            <w:proofErr w:type="spellEnd"/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394" w:rsidRPr="004C3311" w:rsidRDefault="00237394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4C3311">
              <w:t xml:space="preserve">          B.1. Stavební část horkovodů </w:t>
            </w: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237394" w:rsidRPr="005E3205" w:rsidRDefault="00237394" w:rsidP="00F0471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D3 – desky „šanon“</w:t>
            </w:r>
          </w:p>
        </w:tc>
      </w:tr>
      <w:tr w:rsidR="00237394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237394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237394" w:rsidRPr="005E3205" w:rsidTr="009121F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9121FB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   </w:t>
            </w:r>
          </w:p>
          <w:p w:rsidR="00237394" w:rsidRPr="008133C3" w:rsidRDefault="00237394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017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025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027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9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F0471A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034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F0471A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F0471A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 xml:space="preserve">Podélný profil PI potrubí </w:t>
            </w:r>
          </w:p>
          <w:p w:rsidR="00237394" w:rsidRPr="00F0471A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větev  JIH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534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F0471A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F0471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D3 – desky „šanon“</w:t>
            </w:r>
          </w:p>
        </w:tc>
      </w:tr>
      <w:tr w:rsidR="00237394" w:rsidRPr="005E3205" w:rsidTr="00F0471A">
        <w:trPr>
          <w:trHeight w:val="364"/>
          <w:jc w:val="center"/>
        </w:trPr>
        <w:tc>
          <w:tcPr>
            <w:tcW w:w="626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237394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237394" w:rsidRPr="005E3205" w:rsidTr="00F0471A">
        <w:trPr>
          <w:trHeight w:val="364"/>
          <w:jc w:val="center"/>
        </w:trPr>
        <w:tc>
          <w:tcPr>
            <w:tcW w:w="626" w:type="dxa"/>
            <w:tcBorders>
              <w:top w:val="nil"/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037</w:t>
            </w:r>
          </w:p>
        </w:tc>
        <w:tc>
          <w:tcPr>
            <w:tcW w:w="3100" w:type="dxa"/>
            <w:gridSpan w:val="2"/>
            <w:tcBorders>
              <w:top w:val="nil"/>
            </w:tcBorders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4</w:t>
            </w:r>
          </w:p>
        </w:tc>
        <w:tc>
          <w:tcPr>
            <w:tcW w:w="2222" w:type="dxa"/>
            <w:gridSpan w:val="2"/>
            <w:tcBorders>
              <w:top w:val="nil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37</w:t>
            </w:r>
          </w:p>
        </w:tc>
        <w:tc>
          <w:tcPr>
            <w:tcW w:w="534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</w:tcBorders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9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Napojovací</w:t>
            </w:r>
            <w:proofErr w:type="spellEnd"/>
            <w:r>
              <w:rPr>
                <w:sz w:val="18"/>
                <w:szCs w:val="18"/>
              </w:rPr>
              <w:t xml:space="preserve"> šachta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protlaků pod komunikacemi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046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zaústění potrubí do objektu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047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Vzorové příčné řezy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4C331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D3C05" w:rsidRDefault="007D3C05" w:rsidP="007D3C0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</w:t>
            </w:r>
          </w:p>
        </w:tc>
        <w:tc>
          <w:tcPr>
            <w:tcW w:w="3100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Vzorová šachta</w:t>
            </w:r>
          </w:p>
        </w:tc>
        <w:tc>
          <w:tcPr>
            <w:tcW w:w="2222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7D3C05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4C3311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D3C05" w:rsidRPr="004C3311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  B.2. Sítě technické infrastruktury</w:t>
            </w:r>
          </w:p>
        </w:tc>
      </w:tr>
      <w:tr w:rsidR="007D3C05" w:rsidRPr="005E3205" w:rsidTr="004C3311">
        <w:trPr>
          <w:trHeight w:val="364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7D3C05" w:rsidRPr="00F0471A" w:rsidRDefault="007D3C05" w:rsidP="00E579C7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F0471A">
              <w:rPr>
                <w:sz w:val="20"/>
                <w:szCs w:val="20"/>
              </w:rPr>
              <w:t>IO02.</w:t>
            </w:r>
            <w:r>
              <w:rPr>
                <w:sz w:val="20"/>
                <w:szCs w:val="20"/>
              </w:rPr>
              <w:t>2</w:t>
            </w:r>
            <w:r w:rsidRPr="00F0471A">
              <w:rPr>
                <w:sz w:val="20"/>
                <w:szCs w:val="20"/>
              </w:rPr>
              <w:t>.1 – Venkovní rozvod – trubní část</w:t>
            </w: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1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2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3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52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4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53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054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5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54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6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55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056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7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56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8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4C3311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1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2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F0471A" w:rsidTr="008358D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3C05" w:rsidRPr="00F0471A" w:rsidRDefault="007D3C05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F0471A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T – textová část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 – výkresová část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3C05" w:rsidRPr="00F0471A" w:rsidRDefault="007D3C05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F0471A">
              <w:rPr>
                <w:i/>
                <w:iCs/>
                <w:sz w:val="18"/>
                <w:szCs w:val="18"/>
              </w:rPr>
              <w:t xml:space="preserve">Vazbou je označováno:                           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V1 – vazba sešitím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V2 - vazba hřebenová, plast. Hřbety, folie, karton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V3 – rychlovazač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D1 – desky s chlopněmi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 xml:space="preserve">D2 – desky </w:t>
            </w:r>
            <w:proofErr w:type="spellStart"/>
            <w:r w:rsidRPr="00F0471A">
              <w:rPr>
                <w:sz w:val="16"/>
                <w:szCs w:val="16"/>
              </w:rPr>
              <w:t>tkanicové</w:t>
            </w:r>
            <w:proofErr w:type="spellEnd"/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D3 – desky „šanon“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D3C05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D3C05" w:rsidRPr="006612FA" w:rsidRDefault="007D3C05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D3C05" w:rsidRPr="006612FA" w:rsidRDefault="007D3C05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7D3C05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3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4C3311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signalizačních vodičů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napojení na nadzemní potrubí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7D3C0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sekční armatury bez s.v.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odvzdušnění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64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vypouštění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65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zakončení potrubí v objektech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7D3C0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7D3C0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sekční armatury v šachtě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7D3C05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8358DA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3C05" w:rsidRPr="00F0471A" w:rsidRDefault="007D3C05" w:rsidP="00E579C7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F0471A">
              <w:rPr>
                <w:sz w:val="20"/>
                <w:szCs w:val="20"/>
              </w:rPr>
              <w:t>IO02.</w:t>
            </w:r>
            <w:r>
              <w:rPr>
                <w:sz w:val="20"/>
                <w:szCs w:val="20"/>
              </w:rPr>
              <w:t>2</w:t>
            </w:r>
            <w:r w:rsidRPr="00F0471A">
              <w:rPr>
                <w:sz w:val="20"/>
                <w:szCs w:val="20"/>
              </w:rPr>
              <w:t>.2. Elektronická komunikace – datové kabely</w:t>
            </w: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Situační schéma – datové kabely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70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Funkční schéma – datové kabely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71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8C00AA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3B7" w:rsidRDefault="00B943B7" w:rsidP="00CE0F2A">
      <w:pPr>
        <w:spacing w:after="0" w:line="240" w:lineRule="auto"/>
      </w:pPr>
      <w:r>
        <w:separator/>
      </w:r>
    </w:p>
  </w:endnote>
  <w:endnote w:type="continuationSeparator" w:id="0">
    <w:p w:rsidR="00B943B7" w:rsidRDefault="00B943B7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46" w:type="dxa"/>
      <w:tblInd w:w="2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24"/>
      <w:gridCol w:w="1864"/>
      <w:gridCol w:w="1621"/>
      <w:gridCol w:w="1335"/>
      <w:gridCol w:w="1864"/>
      <w:gridCol w:w="1338"/>
    </w:tblGrid>
    <w:tr w:rsidR="00311F25" w:rsidRPr="00E30068" w:rsidTr="00B35EBA">
      <w:trPr>
        <w:trHeight w:hRule="exact" w:val="284"/>
      </w:trPr>
      <w:tc>
        <w:tcPr>
          <w:tcW w:w="1124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tcBorders>
            <w:bottom w:val="single" w:sz="6" w:space="0" w:color="auto"/>
          </w:tcBorders>
          <w:vAlign w:val="center"/>
        </w:tcPr>
        <w:p w:rsidR="00311F25" w:rsidRPr="00E30068" w:rsidRDefault="00311F25" w:rsidP="00B35EBA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Červeňak</w:t>
          </w:r>
          <w:proofErr w:type="spellEnd"/>
          <w:r>
            <w:rPr>
              <w:sz w:val="16"/>
              <w:szCs w:val="16"/>
            </w:rPr>
            <w:t xml:space="preserve"> Dušan, Ing.</w:t>
          </w:r>
        </w:p>
      </w:tc>
      <w:tc>
        <w:tcPr>
          <w:tcW w:w="1621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bottom w:val="single" w:sz="8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Ing. Jan Drbošal</w:t>
          </w:r>
        </w:p>
      </w:tc>
      <w:tc>
        <w:tcPr>
          <w:tcW w:w="1338" w:type="dxa"/>
          <w:tcBorders>
            <w:bottom w:val="single" w:sz="8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311F25" w:rsidRPr="00E30068" w:rsidTr="00B35EBA">
      <w:trPr>
        <w:trHeight w:hRule="exact" w:val="340"/>
      </w:trPr>
      <w:tc>
        <w:tcPr>
          <w:tcW w:w="1124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311F25" w:rsidRPr="00E30068" w:rsidRDefault="00311F25" w:rsidP="00794C1C">
          <w:pPr>
            <w:spacing w:before="60" w:after="60"/>
            <w:ind w:firstLine="0"/>
            <w:rPr>
              <w:sz w:val="20"/>
              <w:szCs w:val="20"/>
            </w:rPr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335" w:type="dxa"/>
          <w:tcBorders>
            <w:top w:val="single" w:sz="6" w:space="0" w:color="auto"/>
            <w:left w:val="nil"/>
            <w:bottom w:val="nil"/>
          </w:tcBorders>
          <w:vAlign w:val="bottom"/>
        </w:tcPr>
        <w:p w:rsidR="00311F25" w:rsidRPr="00E30068" w:rsidRDefault="00311F25" w:rsidP="009E7017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8" w:space="0" w:color="auto"/>
            <w:bottom w:val="single" w:sz="8" w:space="0" w:color="auto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:rsidR="00311F25" w:rsidRPr="00E30068" w:rsidRDefault="009679EE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C372DF">
            <w:rPr>
              <w:b/>
              <w:bCs/>
              <w:noProof/>
              <w:sz w:val="20"/>
              <w:szCs w:val="20"/>
            </w:rPr>
            <w:t>4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C372DF">
            <w:rPr>
              <w:b/>
              <w:bCs/>
              <w:noProof/>
              <w:sz w:val="20"/>
              <w:szCs w:val="20"/>
            </w:rPr>
            <w:t>4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311F25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Červeňak</w:t>
          </w:r>
          <w:proofErr w:type="spellEnd"/>
          <w:r>
            <w:rPr>
              <w:sz w:val="16"/>
              <w:szCs w:val="16"/>
            </w:rPr>
            <w:t xml:space="preserve">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Vilman Pavel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311F25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311F25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311F25" w:rsidRPr="00E30068" w:rsidRDefault="00311F25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311F25" w:rsidRPr="00E30068" w:rsidRDefault="00311F25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9679EE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C372DF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C372DF">
            <w:rPr>
              <w:b/>
              <w:bCs/>
              <w:noProof/>
              <w:sz w:val="20"/>
              <w:szCs w:val="20"/>
            </w:rPr>
            <w:t>3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766661">
    <w:pPr>
      <w:jc w:val="right"/>
      <w:rPr>
        <w:sz w:val="12"/>
        <w:szCs w:val="12"/>
      </w:rPr>
    </w:pPr>
    <w:r>
      <w:rPr>
        <w:sz w:val="12"/>
        <w:szCs w:val="12"/>
      </w:rPr>
      <w:t>13-028-DSP-B_2B-001.docx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3B7" w:rsidRDefault="00B943B7" w:rsidP="00CE0F2A">
      <w:pPr>
        <w:spacing w:after="0" w:line="240" w:lineRule="auto"/>
      </w:pPr>
      <w:r>
        <w:separator/>
      </w:r>
    </w:p>
  </w:footnote>
  <w:footnote w:type="continuationSeparator" w:id="0">
    <w:p w:rsidR="00B943B7" w:rsidRDefault="00B943B7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59"/>
      <w:gridCol w:w="7797"/>
    </w:tblGrid>
    <w:tr w:rsidR="00311F25" w:rsidRPr="00E30068">
      <w:trPr>
        <w:trHeight w:val="703"/>
      </w:trPr>
      <w:tc>
        <w:tcPr>
          <w:tcW w:w="1559" w:type="dxa"/>
          <w:tcBorders>
            <w:right w:val="nil"/>
          </w:tcBorders>
          <w:vAlign w:val="center"/>
        </w:tcPr>
        <w:p w:rsidR="00311F25" w:rsidRPr="00E30068" w:rsidRDefault="00311F25" w:rsidP="00C94ED1">
          <w:pPr>
            <w:ind w:firstLine="0"/>
            <w:jc w:val="center"/>
            <w:rPr>
              <w:sz w:val="18"/>
              <w:szCs w:val="18"/>
            </w:rPr>
          </w:pPr>
          <w:r w:rsidRPr="0010000F">
            <w:rPr>
              <w:noProof/>
              <w:lang w:eastAsia="cs-CZ"/>
            </w:rPr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5080</wp:posOffset>
                </wp:positionV>
                <wp:extent cx="975995" cy="421005"/>
                <wp:effectExtent l="19050" t="0" r="0" b="0"/>
                <wp:wrapNone/>
                <wp:docPr id="39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7" w:type="dxa"/>
          <w:tcBorders>
            <w:left w:val="nil"/>
          </w:tcBorders>
          <w:vAlign w:val="center"/>
        </w:tcPr>
        <w:p w:rsidR="00311F25" w:rsidRDefault="009679EE" w:rsidP="00877147">
          <w:pPr>
            <w:pStyle w:val="Zkladntextodsazen2"/>
            <w:ind w:left="3117" w:right="142" w:firstLine="0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5" type="#_x0000_t202" style="position:absolute;left:0;text-align:left;margin-left:198.9pt;margin-top:-.55pt;width:187.35pt;height:42.4pt;z-index:251662336;mso-position-horizontal-relative:text;mso-position-vertical-relative:text;mso-width-relative:margin;mso-height-relative:margin" filled="f" stroked="f">
                <v:textbox style="mso-next-textbox:#_x0000_s2055">
                  <w:txbxContent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Z.č.:13-028</w:t>
                      </w:r>
                    </w:p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I. </w:t>
                      </w:r>
                      <w:r w:rsidRPr="006842E7">
                        <w:rPr>
                          <w:sz w:val="13"/>
                          <w:szCs w:val="13"/>
                        </w:rPr>
                        <w:t>Modernizace CZT Kopřivnice</w:t>
                      </w:r>
                    </w:p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SO 02 Objektové předávací stanice</w:t>
                      </w:r>
                    </w:p>
                    <w:p w:rsidR="00311F25" w:rsidRPr="006842E7" w:rsidRDefault="00311F25" w:rsidP="0010000F">
                      <w:pPr>
                        <w:pStyle w:val="Odstavecseseznamem"/>
                        <w:spacing w:after="0" w:line="240" w:lineRule="auto"/>
                        <w:ind w:left="700" w:firstLine="0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A3. Pozemní stavební objekty</w:t>
                      </w:r>
                    </w:p>
                  </w:txbxContent>
                </v:textbox>
              </v:shape>
            </w:pict>
          </w:r>
        </w:p>
      </w:tc>
    </w:tr>
  </w:tbl>
  <w:p w:rsidR="00311F25" w:rsidRPr="001139FD" w:rsidRDefault="00311F25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311F25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311F25" w:rsidRPr="00E30068" w:rsidRDefault="00311F25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3175</wp:posOffset>
                </wp:positionV>
                <wp:extent cx="971550" cy="419100"/>
                <wp:effectExtent l="19050" t="0" r="0" b="0"/>
                <wp:wrapNone/>
                <wp:docPr id="36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311F25" w:rsidRDefault="00311F25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311F25" w:rsidRPr="00E30068" w:rsidRDefault="00311F25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8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7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11F25" w:rsidRDefault="00311F25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03F61F43"/>
    <w:multiLevelType w:val="hybridMultilevel"/>
    <w:tmpl w:val="E354CDD0"/>
    <w:lvl w:ilvl="0" w:tplc="F8741BA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1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35D26"/>
    <w:multiLevelType w:val="hybridMultilevel"/>
    <w:tmpl w:val="49D28FE0"/>
    <w:lvl w:ilvl="0" w:tplc="D87A4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4"/>
  </w:num>
  <w:num w:numId="4">
    <w:abstractNumId w:val="16"/>
  </w:num>
  <w:num w:numId="5">
    <w:abstractNumId w:val="21"/>
  </w:num>
  <w:num w:numId="6">
    <w:abstractNumId w:val="23"/>
  </w:num>
  <w:num w:numId="7">
    <w:abstractNumId w:val="22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 w:numId="21">
    <w:abstractNumId w:val="20"/>
  </w:num>
  <w:num w:numId="22">
    <w:abstractNumId w:val="25"/>
  </w:num>
  <w:num w:numId="23">
    <w:abstractNumId w:val="12"/>
  </w:num>
  <w:num w:numId="24">
    <w:abstractNumId w:val="10"/>
  </w:num>
  <w:num w:numId="25">
    <w:abstractNumId w:val="13"/>
  </w:num>
  <w:num w:numId="26">
    <w:abstractNumId w:val="2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6332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6558"/>
    <w:rsid w:val="000933D3"/>
    <w:rsid w:val="00096349"/>
    <w:rsid w:val="000A03FB"/>
    <w:rsid w:val="000A6EF3"/>
    <w:rsid w:val="000A7ABA"/>
    <w:rsid w:val="000B3F6D"/>
    <w:rsid w:val="000B4274"/>
    <w:rsid w:val="000B5F45"/>
    <w:rsid w:val="000B5FF3"/>
    <w:rsid w:val="000D19B7"/>
    <w:rsid w:val="000D2E3A"/>
    <w:rsid w:val="000D7033"/>
    <w:rsid w:val="000F22B3"/>
    <w:rsid w:val="0010000F"/>
    <w:rsid w:val="001038AF"/>
    <w:rsid w:val="00103BFE"/>
    <w:rsid w:val="001139FD"/>
    <w:rsid w:val="00120253"/>
    <w:rsid w:val="0012025B"/>
    <w:rsid w:val="00120D0E"/>
    <w:rsid w:val="00121C58"/>
    <w:rsid w:val="00124E21"/>
    <w:rsid w:val="00125651"/>
    <w:rsid w:val="001301B4"/>
    <w:rsid w:val="001305EC"/>
    <w:rsid w:val="00136728"/>
    <w:rsid w:val="00142437"/>
    <w:rsid w:val="00145D09"/>
    <w:rsid w:val="00151847"/>
    <w:rsid w:val="0015224F"/>
    <w:rsid w:val="0016327A"/>
    <w:rsid w:val="0016588F"/>
    <w:rsid w:val="001848E4"/>
    <w:rsid w:val="00184A62"/>
    <w:rsid w:val="00185B6C"/>
    <w:rsid w:val="00195125"/>
    <w:rsid w:val="001A3982"/>
    <w:rsid w:val="001B3D68"/>
    <w:rsid w:val="001D4122"/>
    <w:rsid w:val="001D6359"/>
    <w:rsid w:val="001D7D00"/>
    <w:rsid w:val="001F34F5"/>
    <w:rsid w:val="001F3BFF"/>
    <w:rsid w:val="001F7034"/>
    <w:rsid w:val="001F75DA"/>
    <w:rsid w:val="00212682"/>
    <w:rsid w:val="002214C8"/>
    <w:rsid w:val="002239CD"/>
    <w:rsid w:val="002371FC"/>
    <w:rsid w:val="00237394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72FD"/>
    <w:rsid w:val="00295DEA"/>
    <w:rsid w:val="002A6A7F"/>
    <w:rsid w:val="002B77E9"/>
    <w:rsid w:val="002D0D20"/>
    <w:rsid w:val="002D503B"/>
    <w:rsid w:val="002D7071"/>
    <w:rsid w:val="002D7E59"/>
    <w:rsid w:val="002E06FE"/>
    <w:rsid w:val="002E71CB"/>
    <w:rsid w:val="002F46C3"/>
    <w:rsid w:val="002F6462"/>
    <w:rsid w:val="00310AEB"/>
    <w:rsid w:val="0031110F"/>
    <w:rsid w:val="00311CA8"/>
    <w:rsid w:val="00311F25"/>
    <w:rsid w:val="003173DD"/>
    <w:rsid w:val="00320EA7"/>
    <w:rsid w:val="0032151A"/>
    <w:rsid w:val="003320F1"/>
    <w:rsid w:val="00337079"/>
    <w:rsid w:val="00341BA6"/>
    <w:rsid w:val="00347F39"/>
    <w:rsid w:val="00351688"/>
    <w:rsid w:val="00351A14"/>
    <w:rsid w:val="003626DA"/>
    <w:rsid w:val="003647D7"/>
    <w:rsid w:val="0036552C"/>
    <w:rsid w:val="00375C30"/>
    <w:rsid w:val="00392C91"/>
    <w:rsid w:val="00396929"/>
    <w:rsid w:val="00397B78"/>
    <w:rsid w:val="003A0126"/>
    <w:rsid w:val="003A2DE8"/>
    <w:rsid w:val="003B2217"/>
    <w:rsid w:val="003B7507"/>
    <w:rsid w:val="003C2396"/>
    <w:rsid w:val="003C2818"/>
    <w:rsid w:val="003D375C"/>
    <w:rsid w:val="003D6E2F"/>
    <w:rsid w:val="003E2D0A"/>
    <w:rsid w:val="003E5DEA"/>
    <w:rsid w:val="0040299E"/>
    <w:rsid w:val="00407910"/>
    <w:rsid w:val="00417905"/>
    <w:rsid w:val="0042107E"/>
    <w:rsid w:val="004216C5"/>
    <w:rsid w:val="00423EDC"/>
    <w:rsid w:val="004260A4"/>
    <w:rsid w:val="00435449"/>
    <w:rsid w:val="00450973"/>
    <w:rsid w:val="0045303C"/>
    <w:rsid w:val="00461D3F"/>
    <w:rsid w:val="0047275B"/>
    <w:rsid w:val="00474C09"/>
    <w:rsid w:val="004776C7"/>
    <w:rsid w:val="00490913"/>
    <w:rsid w:val="0049599E"/>
    <w:rsid w:val="00495E94"/>
    <w:rsid w:val="00497222"/>
    <w:rsid w:val="004A5997"/>
    <w:rsid w:val="004B02C9"/>
    <w:rsid w:val="004C1306"/>
    <w:rsid w:val="004C1DCA"/>
    <w:rsid w:val="004C3311"/>
    <w:rsid w:val="004D1BB5"/>
    <w:rsid w:val="004D24FE"/>
    <w:rsid w:val="004D2733"/>
    <w:rsid w:val="004D30C8"/>
    <w:rsid w:val="004E484D"/>
    <w:rsid w:val="004E7149"/>
    <w:rsid w:val="004F65AB"/>
    <w:rsid w:val="004F68F8"/>
    <w:rsid w:val="005006EA"/>
    <w:rsid w:val="00501BFB"/>
    <w:rsid w:val="00513D32"/>
    <w:rsid w:val="005164BE"/>
    <w:rsid w:val="00527750"/>
    <w:rsid w:val="0053101A"/>
    <w:rsid w:val="00532B85"/>
    <w:rsid w:val="00537695"/>
    <w:rsid w:val="00542667"/>
    <w:rsid w:val="0054277E"/>
    <w:rsid w:val="005440D6"/>
    <w:rsid w:val="0054740C"/>
    <w:rsid w:val="00550B57"/>
    <w:rsid w:val="005528A4"/>
    <w:rsid w:val="00581ACD"/>
    <w:rsid w:val="0059720A"/>
    <w:rsid w:val="00597521"/>
    <w:rsid w:val="005A1B8C"/>
    <w:rsid w:val="005A4B1A"/>
    <w:rsid w:val="005A4DBB"/>
    <w:rsid w:val="005B404B"/>
    <w:rsid w:val="005B4924"/>
    <w:rsid w:val="005B5AE1"/>
    <w:rsid w:val="005C6CDF"/>
    <w:rsid w:val="005C79A3"/>
    <w:rsid w:val="005C7C78"/>
    <w:rsid w:val="005D3790"/>
    <w:rsid w:val="005E1A38"/>
    <w:rsid w:val="005E3205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255BB"/>
    <w:rsid w:val="00651F4E"/>
    <w:rsid w:val="006612FA"/>
    <w:rsid w:val="006769D4"/>
    <w:rsid w:val="00685C31"/>
    <w:rsid w:val="00693717"/>
    <w:rsid w:val="00693E9B"/>
    <w:rsid w:val="00695DDB"/>
    <w:rsid w:val="0069661F"/>
    <w:rsid w:val="006C1BAD"/>
    <w:rsid w:val="006D7DD5"/>
    <w:rsid w:val="006E32AB"/>
    <w:rsid w:val="006E5185"/>
    <w:rsid w:val="006F5E6D"/>
    <w:rsid w:val="006F69A8"/>
    <w:rsid w:val="007103AC"/>
    <w:rsid w:val="007131B9"/>
    <w:rsid w:val="007179EF"/>
    <w:rsid w:val="00723F56"/>
    <w:rsid w:val="007246E6"/>
    <w:rsid w:val="007267DB"/>
    <w:rsid w:val="0073230E"/>
    <w:rsid w:val="007354E7"/>
    <w:rsid w:val="00735C01"/>
    <w:rsid w:val="00760B57"/>
    <w:rsid w:val="007611B2"/>
    <w:rsid w:val="00766661"/>
    <w:rsid w:val="00773246"/>
    <w:rsid w:val="007754B0"/>
    <w:rsid w:val="00780CF1"/>
    <w:rsid w:val="00794C1C"/>
    <w:rsid w:val="007A256A"/>
    <w:rsid w:val="007A6699"/>
    <w:rsid w:val="007B7412"/>
    <w:rsid w:val="007C4E3A"/>
    <w:rsid w:val="007C7B31"/>
    <w:rsid w:val="007D1D03"/>
    <w:rsid w:val="007D3C05"/>
    <w:rsid w:val="007D3CA0"/>
    <w:rsid w:val="007D6134"/>
    <w:rsid w:val="007E6223"/>
    <w:rsid w:val="007E65FF"/>
    <w:rsid w:val="007E715C"/>
    <w:rsid w:val="00800AEB"/>
    <w:rsid w:val="0081173D"/>
    <w:rsid w:val="008133C3"/>
    <w:rsid w:val="008170A9"/>
    <w:rsid w:val="0081745F"/>
    <w:rsid w:val="00831233"/>
    <w:rsid w:val="008324B5"/>
    <w:rsid w:val="008358DA"/>
    <w:rsid w:val="00835EF5"/>
    <w:rsid w:val="00843E48"/>
    <w:rsid w:val="008525E2"/>
    <w:rsid w:val="00854747"/>
    <w:rsid w:val="00863F9D"/>
    <w:rsid w:val="00877147"/>
    <w:rsid w:val="008873D6"/>
    <w:rsid w:val="00887A03"/>
    <w:rsid w:val="0089183C"/>
    <w:rsid w:val="0089230E"/>
    <w:rsid w:val="008942C3"/>
    <w:rsid w:val="0089759B"/>
    <w:rsid w:val="008A11A3"/>
    <w:rsid w:val="008B47C8"/>
    <w:rsid w:val="008C00AA"/>
    <w:rsid w:val="008C285B"/>
    <w:rsid w:val="008C3180"/>
    <w:rsid w:val="008D206B"/>
    <w:rsid w:val="008D228A"/>
    <w:rsid w:val="008D480E"/>
    <w:rsid w:val="008D7A2D"/>
    <w:rsid w:val="008F679A"/>
    <w:rsid w:val="009121FB"/>
    <w:rsid w:val="00916A71"/>
    <w:rsid w:val="00916B6E"/>
    <w:rsid w:val="00917D9B"/>
    <w:rsid w:val="00937E81"/>
    <w:rsid w:val="00945ED8"/>
    <w:rsid w:val="009507A8"/>
    <w:rsid w:val="009679EE"/>
    <w:rsid w:val="0097048D"/>
    <w:rsid w:val="00970AA6"/>
    <w:rsid w:val="00974EBD"/>
    <w:rsid w:val="00975A8A"/>
    <w:rsid w:val="009846F2"/>
    <w:rsid w:val="00987EC2"/>
    <w:rsid w:val="009914D1"/>
    <w:rsid w:val="009A03B6"/>
    <w:rsid w:val="009A2F81"/>
    <w:rsid w:val="009A3143"/>
    <w:rsid w:val="009A5C3F"/>
    <w:rsid w:val="009C6E84"/>
    <w:rsid w:val="009D36F5"/>
    <w:rsid w:val="009D7FB9"/>
    <w:rsid w:val="009E1ACB"/>
    <w:rsid w:val="009E505A"/>
    <w:rsid w:val="009E7017"/>
    <w:rsid w:val="009E793A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33846"/>
    <w:rsid w:val="00A43B68"/>
    <w:rsid w:val="00A54961"/>
    <w:rsid w:val="00A63C6D"/>
    <w:rsid w:val="00A65523"/>
    <w:rsid w:val="00A777EA"/>
    <w:rsid w:val="00A80AE7"/>
    <w:rsid w:val="00A8119C"/>
    <w:rsid w:val="00A86725"/>
    <w:rsid w:val="00A91A37"/>
    <w:rsid w:val="00A92770"/>
    <w:rsid w:val="00A9313E"/>
    <w:rsid w:val="00A949F3"/>
    <w:rsid w:val="00A962F2"/>
    <w:rsid w:val="00AC315E"/>
    <w:rsid w:val="00AC3E93"/>
    <w:rsid w:val="00AD2E03"/>
    <w:rsid w:val="00AE431B"/>
    <w:rsid w:val="00AF7795"/>
    <w:rsid w:val="00B0486E"/>
    <w:rsid w:val="00B05A5E"/>
    <w:rsid w:val="00B121F8"/>
    <w:rsid w:val="00B141D7"/>
    <w:rsid w:val="00B22CAC"/>
    <w:rsid w:val="00B2624F"/>
    <w:rsid w:val="00B3103A"/>
    <w:rsid w:val="00B335E7"/>
    <w:rsid w:val="00B35EBA"/>
    <w:rsid w:val="00B4283B"/>
    <w:rsid w:val="00B434A8"/>
    <w:rsid w:val="00B60ED2"/>
    <w:rsid w:val="00B81CC0"/>
    <w:rsid w:val="00B943B7"/>
    <w:rsid w:val="00BA3CFC"/>
    <w:rsid w:val="00BB3C65"/>
    <w:rsid w:val="00BB76CE"/>
    <w:rsid w:val="00BC1340"/>
    <w:rsid w:val="00BC3770"/>
    <w:rsid w:val="00BC5B65"/>
    <w:rsid w:val="00BE69C4"/>
    <w:rsid w:val="00BE7A15"/>
    <w:rsid w:val="00BF3BF6"/>
    <w:rsid w:val="00C01F8F"/>
    <w:rsid w:val="00C16582"/>
    <w:rsid w:val="00C16CAD"/>
    <w:rsid w:val="00C27C9B"/>
    <w:rsid w:val="00C372DF"/>
    <w:rsid w:val="00C442A5"/>
    <w:rsid w:val="00C55389"/>
    <w:rsid w:val="00C606B7"/>
    <w:rsid w:val="00C64522"/>
    <w:rsid w:val="00C67DD1"/>
    <w:rsid w:val="00C75E12"/>
    <w:rsid w:val="00C905C9"/>
    <w:rsid w:val="00C92E19"/>
    <w:rsid w:val="00C94ED1"/>
    <w:rsid w:val="00C95E57"/>
    <w:rsid w:val="00C971FB"/>
    <w:rsid w:val="00C97EF0"/>
    <w:rsid w:val="00CA58D6"/>
    <w:rsid w:val="00CB4AD7"/>
    <w:rsid w:val="00CC59D8"/>
    <w:rsid w:val="00CD0EF5"/>
    <w:rsid w:val="00CD113E"/>
    <w:rsid w:val="00CD2494"/>
    <w:rsid w:val="00CD2543"/>
    <w:rsid w:val="00CD341F"/>
    <w:rsid w:val="00CE0F2A"/>
    <w:rsid w:val="00CE110E"/>
    <w:rsid w:val="00CE3200"/>
    <w:rsid w:val="00CF4C0F"/>
    <w:rsid w:val="00D0101E"/>
    <w:rsid w:val="00D02C7B"/>
    <w:rsid w:val="00D14658"/>
    <w:rsid w:val="00D16795"/>
    <w:rsid w:val="00D2041A"/>
    <w:rsid w:val="00D20446"/>
    <w:rsid w:val="00D37844"/>
    <w:rsid w:val="00D37D16"/>
    <w:rsid w:val="00D4013B"/>
    <w:rsid w:val="00D5129B"/>
    <w:rsid w:val="00D557B3"/>
    <w:rsid w:val="00D650F6"/>
    <w:rsid w:val="00D6748F"/>
    <w:rsid w:val="00D87AA5"/>
    <w:rsid w:val="00DA6918"/>
    <w:rsid w:val="00DB0651"/>
    <w:rsid w:val="00DD3FC9"/>
    <w:rsid w:val="00DE46DD"/>
    <w:rsid w:val="00DF04C4"/>
    <w:rsid w:val="00E034FA"/>
    <w:rsid w:val="00E03A4D"/>
    <w:rsid w:val="00E13B75"/>
    <w:rsid w:val="00E151FE"/>
    <w:rsid w:val="00E16219"/>
    <w:rsid w:val="00E17025"/>
    <w:rsid w:val="00E23777"/>
    <w:rsid w:val="00E30068"/>
    <w:rsid w:val="00E35829"/>
    <w:rsid w:val="00E40364"/>
    <w:rsid w:val="00E5041A"/>
    <w:rsid w:val="00E523DE"/>
    <w:rsid w:val="00E579C7"/>
    <w:rsid w:val="00E606EF"/>
    <w:rsid w:val="00E72A99"/>
    <w:rsid w:val="00E86DB5"/>
    <w:rsid w:val="00E912A0"/>
    <w:rsid w:val="00E94024"/>
    <w:rsid w:val="00E950CD"/>
    <w:rsid w:val="00EA3712"/>
    <w:rsid w:val="00EB0B7C"/>
    <w:rsid w:val="00EC4D99"/>
    <w:rsid w:val="00EC7B96"/>
    <w:rsid w:val="00EE31FB"/>
    <w:rsid w:val="00EF16BC"/>
    <w:rsid w:val="00F0471A"/>
    <w:rsid w:val="00F07647"/>
    <w:rsid w:val="00F203D9"/>
    <w:rsid w:val="00F26E16"/>
    <w:rsid w:val="00F30221"/>
    <w:rsid w:val="00F31111"/>
    <w:rsid w:val="00F35267"/>
    <w:rsid w:val="00F51D62"/>
    <w:rsid w:val="00F57426"/>
    <w:rsid w:val="00F66FC1"/>
    <w:rsid w:val="00F81FEF"/>
    <w:rsid w:val="00F82C8F"/>
    <w:rsid w:val="00F85B86"/>
    <w:rsid w:val="00F91F0E"/>
    <w:rsid w:val="00F93B8E"/>
    <w:rsid w:val="00FC145D"/>
    <w:rsid w:val="00FC70DF"/>
    <w:rsid w:val="00FD6F2D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4918E-0D2B-4F39-A463-BB7BB0C5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</Pages>
  <Words>889</Words>
  <Characters>5288</Characters>
  <Application>Microsoft Office Word</Application>
  <DocSecurity>0</DocSecurity>
  <Lines>950</Lines>
  <Paragraphs>404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skala</cp:lastModifiedBy>
  <cp:revision>11</cp:revision>
  <cp:lastPrinted>2013-03-25T08:30:00Z</cp:lastPrinted>
  <dcterms:created xsi:type="dcterms:W3CDTF">2013-03-12T12:10:00Z</dcterms:created>
  <dcterms:modified xsi:type="dcterms:W3CDTF">2013-03-27T09:43:00Z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Under Change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Skála Vladimír,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B IO2 Venkovní horkovodní rozvody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13-028-DPS-B_2B-001.docx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/>
  </property>
  <property fmtid="{D5CDD505-2E9C-101B-9397-08002B2CF9AE}" pid="20" name="VypracovalDatum">
    <vt:filetime>2013-03-12T13:16:25Z</vt:filetime>
  </property>
</Properties>
</file>